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CF" w:rsidRDefault="00E53059">
      <w:pPr>
        <w:pStyle w:val="1"/>
        <w:spacing w:before="72" w:line="321" w:lineRule="exact"/>
        <w:ind w:left="242" w:right="242"/>
        <w:jc w:val="center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A24B18">
        <w:t>производственной практики</w:t>
      </w:r>
    </w:p>
    <w:p w:rsidR="00E437CF" w:rsidRDefault="00E53059">
      <w:pPr>
        <w:pStyle w:val="a3"/>
        <w:ind w:left="242" w:right="242"/>
        <w:jc w:val="center"/>
      </w:pPr>
      <w:r>
        <w:rPr>
          <w:u w:val="single"/>
        </w:rPr>
        <w:t>П</w:t>
      </w:r>
      <w:r w:rsidR="00FD398A">
        <w:rPr>
          <w:u w:val="single"/>
        </w:rPr>
        <w:t>П</w:t>
      </w:r>
      <w:r>
        <w:rPr>
          <w:u w:val="single"/>
        </w:rPr>
        <w:t>.01</w:t>
      </w:r>
      <w:r w:rsidR="00FD398A">
        <w:rPr>
          <w:u w:val="single"/>
        </w:rPr>
        <w:t>.01 ПРОИЗВОДСТВЕННАЯ ПРАКТИКА ПМ.01</w:t>
      </w:r>
      <w:r>
        <w:rPr>
          <w:u w:val="single"/>
        </w:rPr>
        <w:t xml:space="preserve"> ОРГАНИЗАЦИЯ ТЕХНИЧЕСКОГО ОБСЛУЖИВАНИЯ И РЕМОНТА</w:t>
      </w:r>
      <w:r>
        <w:rPr>
          <w:spacing w:val="-67"/>
        </w:rPr>
        <w:t xml:space="preserve"> </w:t>
      </w:r>
      <w:r>
        <w:rPr>
          <w:u w:val="single"/>
        </w:rPr>
        <w:t>ЭЛЕКТРИЧЕСКОГО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ЭЛЕКТРОМЕХАНИЧЕСКОГО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ОБОРУДОВАНИЯ</w:t>
      </w:r>
    </w:p>
    <w:p w:rsidR="00E437CF" w:rsidRDefault="00E53059">
      <w:pPr>
        <w:ind w:left="242" w:right="242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2"/>
        </w:rPr>
        <w:t xml:space="preserve"> </w:t>
      </w:r>
      <w:r>
        <w:rPr>
          <w:i/>
        </w:rPr>
        <w:t>ПМ)</w:t>
      </w:r>
    </w:p>
    <w:p w:rsidR="00E437CF" w:rsidRDefault="00E437CF">
      <w:pPr>
        <w:pStyle w:val="a3"/>
        <w:spacing w:before="3"/>
        <w:ind w:left="0"/>
        <w:rPr>
          <w:i/>
          <w:sz w:val="22"/>
        </w:rPr>
      </w:pPr>
    </w:p>
    <w:p w:rsidR="00E437CF" w:rsidRDefault="00E53059">
      <w:pPr>
        <w:pStyle w:val="1"/>
        <w:spacing w:line="240" w:lineRule="auto"/>
        <w:ind w:left="1226" w:right="1226"/>
        <w:jc w:val="center"/>
      </w:pPr>
      <w:r>
        <w:t>основной профессиональной образовательной программы</w:t>
      </w:r>
      <w:r>
        <w:rPr>
          <w:spacing w:val="-67"/>
        </w:rPr>
        <w:t xml:space="preserve"> </w:t>
      </w:r>
      <w:r>
        <w:t>по специальности</w:t>
      </w:r>
    </w:p>
    <w:p w:rsidR="00E437CF" w:rsidRDefault="00E53059">
      <w:pPr>
        <w:pStyle w:val="a3"/>
        <w:ind w:left="240" w:right="242"/>
        <w:jc w:val="center"/>
      </w:pPr>
      <w:r>
        <w:rPr>
          <w:u w:val="single"/>
        </w:rPr>
        <w:t>13.02.11 Техническая эксплуатация и обслуживание электрического и</w:t>
      </w:r>
      <w:r>
        <w:rPr>
          <w:spacing w:val="-67"/>
        </w:rPr>
        <w:t xml:space="preserve"> </w:t>
      </w:r>
      <w:r>
        <w:rPr>
          <w:u w:val="single"/>
        </w:rPr>
        <w:t>электромеханического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оборудования (по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отраслям)</w:t>
      </w:r>
    </w:p>
    <w:p w:rsidR="00E437CF" w:rsidRDefault="00E53059">
      <w:pPr>
        <w:ind w:left="242" w:right="242"/>
        <w:jc w:val="center"/>
        <w:rPr>
          <w:i/>
        </w:rPr>
      </w:pPr>
      <w:r>
        <w:rPr>
          <w:i/>
        </w:rPr>
        <w:t>(код,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специальности)</w:t>
      </w:r>
    </w:p>
    <w:p w:rsidR="00E437CF" w:rsidRDefault="00E437CF">
      <w:pPr>
        <w:pStyle w:val="a3"/>
        <w:spacing w:before="2"/>
        <w:ind w:left="0"/>
        <w:rPr>
          <w:i/>
          <w:sz w:val="14"/>
        </w:rPr>
      </w:pPr>
    </w:p>
    <w:p w:rsidR="00E437CF" w:rsidRDefault="00E53059">
      <w:pPr>
        <w:pStyle w:val="1"/>
        <w:numPr>
          <w:ilvl w:val="0"/>
          <w:numId w:val="3"/>
        </w:numPr>
        <w:tabs>
          <w:tab w:val="left" w:pos="394"/>
        </w:tabs>
        <w:spacing w:before="89"/>
        <w:ind w:hanging="28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</w:t>
      </w:r>
      <w:r w:rsidR="00FD398A">
        <w:t>П</w:t>
      </w:r>
    </w:p>
    <w:p w:rsidR="00E437CF" w:rsidRDefault="00E53059" w:rsidP="001350CA">
      <w:pPr>
        <w:pStyle w:val="a3"/>
        <w:spacing w:line="242" w:lineRule="auto"/>
        <w:ind w:right="113"/>
        <w:jc w:val="both"/>
      </w:pPr>
      <w:r>
        <w:t>Освоить</w:t>
      </w:r>
      <w:r>
        <w:rPr>
          <w:spacing w:val="1"/>
        </w:rPr>
        <w:t xml:space="preserve"> </w:t>
      </w:r>
      <w:proofErr w:type="gramStart"/>
      <w:r>
        <w:t>конкретный</w:t>
      </w:r>
      <w:r w:rsidR="001350CA">
        <w:t xml:space="preserve"> в</w:t>
      </w:r>
      <w:r>
        <w:t>ид</w:t>
      </w:r>
      <w:r w:rsidR="001350CA">
        <w:t xml:space="preserve"> </w:t>
      </w:r>
      <w:r>
        <w:t>деятельности</w:t>
      </w:r>
      <w:proofErr w:type="gramEnd"/>
      <w:r w:rsidR="001350CA">
        <w:rPr>
          <w:spacing w:val="1"/>
        </w:rPr>
        <w:t xml:space="preserve"> </w:t>
      </w:r>
      <w:bookmarkStart w:id="0" w:name="_GoBack"/>
      <w:bookmarkEnd w:id="0"/>
      <w:r>
        <w:t>соответствующий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модулю.</w:t>
      </w:r>
    </w:p>
    <w:p w:rsidR="00E437CF" w:rsidRDefault="00E437CF">
      <w:pPr>
        <w:pStyle w:val="a3"/>
        <w:spacing w:before="8"/>
        <w:ind w:left="0"/>
        <w:rPr>
          <w:sz w:val="27"/>
        </w:rPr>
      </w:pPr>
    </w:p>
    <w:p w:rsidR="00E437CF" w:rsidRDefault="00E53059">
      <w:pPr>
        <w:pStyle w:val="1"/>
        <w:numPr>
          <w:ilvl w:val="0"/>
          <w:numId w:val="3"/>
        </w:numPr>
        <w:tabs>
          <w:tab w:val="left" w:pos="759"/>
        </w:tabs>
        <w:spacing w:line="240" w:lineRule="auto"/>
        <w:ind w:left="112" w:right="111" w:firstLine="0"/>
        <w:jc w:val="both"/>
      </w:pPr>
      <w:r>
        <w:t>Место</w:t>
      </w:r>
      <w:r>
        <w:rPr>
          <w:spacing w:val="1"/>
        </w:rPr>
        <w:t xml:space="preserve"> </w:t>
      </w:r>
      <w:r w:rsidR="00FD398A">
        <w:t>производственной 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E437CF" w:rsidRDefault="00FD398A">
      <w:pPr>
        <w:pStyle w:val="a3"/>
        <w:ind w:right="112"/>
        <w:jc w:val="both"/>
      </w:pPr>
      <w:r>
        <w:t>Производственная практика п</w:t>
      </w:r>
      <w:r w:rsidR="00E53059">
        <w:t>рофессиональн</w:t>
      </w:r>
      <w:r>
        <w:t>ого</w:t>
      </w:r>
      <w:r w:rsidR="00E53059">
        <w:rPr>
          <w:spacing w:val="1"/>
        </w:rPr>
        <w:t xml:space="preserve"> </w:t>
      </w:r>
      <w:r w:rsidR="00E53059">
        <w:t>модул</w:t>
      </w:r>
      <w:r>
        <w:t>я ПМ.01</w:t>
      </w:r>
      <w:r w:rsidR="00E53059">
        <w:rPr>
          <w:spacing w:val="1"/>
        </w:rPr>
        <w:t xml:space="preserve"> </w:t>
      </w:r>
      <w:r w:rsidR="00E53059">
        <w:t>«Организация</w:t>
      </w:r>
      <w:r w:rsidR="00E53059">
        <w:rPr>
          <w:spacing w:val="1"/>
        </w:rPr>
        <w:t xml:space="preserve"> </w:t>
      </w:r>
      <w:r w:rsidR="00E53059">
        <w:t>технического</w:t>
      </w:r>
      <w:r w:rsidR="00E53059">
        <w:rPr>
          <w:spacing w:val="1"/>
        </w:rPr>
        <w:t xml:space="preserve"> </w:t>
      </w:r>
      <w:r w:rsidR="00E53059">
        <w:t>обслуживания</w:t>
      </w:r>
      <w:r w:rsidR="00E53059">
        <w:rPr>
          <w:spacing w:val="1"/>
        </w:rPr>
        <w:t xml:space="preserve"> </w:t>
      </w:r>
      <w:r w:rsidR="00E53059">
        <w:t>и</w:t>
      </w:r>
      <w:r w:rsidR="00E53059">
        <w:rPr>
          <w:spacing w:val="1"/>
        </w:rPr>
        <w:t xml:space="preserve"> </w:t>
      </w:r>
      <w:r w:rsidR="00E53059">
        <w:t>ремонта</w:t>
      </w:r>
      <w:r w:rsidR="00E53059">
        <w:rPr>
          <w:spacing w:val="1"/>
        </w:rPr>
        <w:t xml:space="preserve"> </w:t>
      </w:r>
      <w:r w:rsidR="00E53059">
        <w:t>электрического</w:t>
      </w:r>
      <w:r w:rsidR="00E53059">
        <w:rPr>
          <w:spacing w:val="1"/>
        </w:rPr>
        <w:t xml:space="preserve"> </w:t>
      </w:r>
      <w:r w:rsidR="00E53059">
        <w:t>и</w:t>
      </w:r>
      <w:r w:rsidR="00E53059">
        <w:rPr>
          <w:spacing w:val="1"/>
        </w:rPr>
        <w:t xml:space="preserve"> </w:t>
      </w:r>
      <w:r w:rsidR="00E53059">
        <w:t>электромеханического</w:t>
      </w:r>
      <w:r w:rsidR="00E53059">
        <w:rPr>
          <w:spacing w:val="1"/>
        </w:rPr>
        <w:t xml:space="preserve"> </w:t>
      </w:r>
      <w:r w:rsidR="00E53059">
        <w:t>оборудования»</w:t>
      </w:r>
      <w:r w:rsidR="00E53059">
        <w:rPr>
          <w:spacing w:val="1"/>
        </w:rPr>
        <w:t xml:space="preserve"> </w:t>
      </w:r>
      <w:r w:rsidR="00E53059">
        <w:t>входит</w:t>
      </w:r>
      <w:r w:rsidR="00E53059">
        <w:rPr>
          <w:spacing w:val="1"/>
        </w:rPr>
        <w:t xml:space="preserve"> </w:t>
      </w:r>
      <w:r w:rsidR="00E53059">
        <w:t>в</w:t>
      </w:r>
      <w:r w:rsidR="00E53059">
        <w:rPr>
          <w:spacing w:val="1"/>
        </w:rPr>
        <w:t xml:space="preserve"> </w:t>
      </w:r>
      <w:r w:rsidR="00E53059">
        <w:t>профессиональный</w:t>
      </w:r>
      <w:r w:rsidR="00E53059">
        <w:rPr>
          <w:spacing w:val="1"/>
        </w:rPr>
        <w:t xml:space="preserve"> </w:t>
      </w:r>
      <w:r w:rsidR="00E53059">
        <w:t>учебный</w:t>
      </w:r>
      <w:r w:rsidR="00E53059">
        <w:rPr>
          <w:spacing w:val="1"/>
        </w:rPr>
        <w:t xml:space="preserve"> </w:t>
      </w:r>
      <w:r w:rsidR="00E53059">
        <w:t>цикл</w:t>
      </w:r>
      <w:r w:rsidR="00E53059">
        <w:rPr>
          <w:spacing w:val="1"/>
        </w:rPr>
        <w:t xml:space="preserve"> </w:t>
      </w:r>
      <w:r w:rsidR="00E53059">
        <w:t>основной</w:t>
      </w:r>
      <w:r w:rsidR="00E53059">
        <w:rPr>
          <w:spacing w:val="71"/>
        </w:rPr>
        <w:t xml:space="preserve"> </w:t>
      </w:r>
      <w:r w:rsidR="00E53059">
        <w:t>профессиональной</w:t>
      </w:r>
      <w:r w:rsidR="00E53059">
        <w:rPr>
          <w:spacing w:val="1"/>
        </w:rPr>
        <w:t xml:space="preserve"> </w:t>
      </w:r>
      <w:r w:rsidR="00E53059">
        <w:t>образовательной</w:t>
      </w:r>
      <w:r w:rsidR="00E53059">
        <w:rPr>
          <w:spacing w:val="-3"/>
        </w:rPr>
        <w:t xml:space="preserve"> </w:t>
      </w:r>
      <w:r w:rsidR="00E53059">
        <w:t>программы.</w:t>
      </w:r>
    </w:p>
    <w:p w:rsidR="00E437CF" w:rsidRDefault="00E437CF">
      <w:pPr>
        <w:pStyle w:val="a3"/>
        <w:spacing w:before="11"/>
        <w:ind w:left="0"/>
        <w:rPr>
          <w:sz w:val="27"/>
        </w:rPr>
      </w:pPr>
    </w:p>
    <w:p w:rsidR="00E437CF" w:rsidRDefault="00E53059">
      <w:pPr>
        <w:pStyle w:val="1"/>
        <w:numPr>
          <w:ilvl w:val="0"/>
          <w:numId w:val="3"/>
        </w:numPr>
        <w:tabs>
          <w:tab w:val="left" w:pos="430"/>
        </w:tabs>
        <w:ind w:left="429" w:hanging="318"/>
      </w:pPr>
      <w:r>
        <w:t>Компетенции</w:t>
      </w:r>
      <w:r>
        <w:rPr>
          <w:spacing w:val="31"/>
        </w:rPr>
        <w:t xml:space="preserve"> </w:t>
      </w:r>
      <w:r>
        <w:t>обучающегося,</w:t>
      </w:r>
      <w:r>
        <w:rPr>
          <w:spacing w:val="33"/>
        </w:rPr>
        <w:t xml:space="preserve"> </w:t>
      </w:r>
      <w:r>
        <w:t>формируемые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П</w:t>
      </w:r>
      <w:r w:rsidR="00FD398A">
        <w:t>П</w:t>
      </w:r>
      <w:r>
        <w:t>:</w:t>
      </w:r>
    </w:p>
    <w:p w:rsidR="00E437CF" w:rsidRDefault="00E53059">
      <w:pPr>
        <w:pStyle w:val="a3"/>
        <w:spacing w:line="319" w:lineRule="exact"/>
      </w:pPr>
      <w:r>
        <w:t>ПК</w:t>
      </w:r>
      <w:r>
        <w:rPr>
          <w:spacing w:val="-1"/>
        </w:rPr>
        <w:t xml:space="preserve"> </w:t>
      </w:r>
      <w:r>
        <w:t>1.1-1.4.</w:t>
      </w:r>
    </w:p>
    <w:p w:rsidR="00E437CF" w:rsidRDefault="00E437CF">
      <w:pPr>
        <w:pStyle w:val="a3"/>
        <w:spacing w:before="4"/>
        <w:ind w:left="0"/>
      </w:pPr>
    </w:p>
    <w:p w:rsidR="00E437CF" w:rsidRDefault="00E53059">
      <w:pPr>
        <w:pStyle w:val="1"/>
        <w:numPr>
          <w:ilvl w:val="0"/>
          <w:numId w:val="3"/>
        </w:numPr>
        <w:tabs>
          <w:tab w:val="left" w:pos="394"/>
        </w:tabs>
        <w:spacing w:line="321" w:lineRule="exact"/>
        <w:ind w:hanging="28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</w:t>
      </w:r>
      <w:r w:rsidR="00FD398A">
        <w:t>П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компетенциями, обучающийся, в ходе освоения профессионального модуля должен: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b/>
          <w:i/>
          <w:sz w:val="28"/>
          <w:szCs w:val="28"/>
        </w:rPr>
        <w:t>иметь практический опыт</w:t>
      </w:r>
      <w:r w:rsidRPr="000E34F2">
        <w:rPr>
          <w:sz w:val="28"/>
          <w:szCs w:val="28"/>
        </w:rPr>
        <w:t xml:space="preserve">: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выполнения работ по технической эксплуатации, обслуживанию и ремонту электрического и электромеханического оборудования;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использования основных измерительных приборов;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b/>
          <w:i/>
          <w:sz w:val="28"/>
          <w:szCs w:val="28"/>
        </w:rPr>
        <w:t>уметь</w:t>
      </w:r>
      <w:r w:rsidRPr="000E34F2">
        <w:rPr>
          <w:sz w:val="28"/>
          <w:szCs w:val="28"/>
        </w:rPr>
        <w:t xml:space="preserve">: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организовывать и выполнять наладку, регулировку и проверку электрического и электромеханического оборудования;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проводить анализ неисправностей электрооборудования;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эффективно использовать материалы и оборудование;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оценивать эффективность работы электрического и электромеханического оборудования;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производить диагностику оборудования и определение его ресурсов;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lastRenderedPageBreak/>
        <w:t xml:space="preserve">-прогнозировать отказы и обнаруживать дефекты электрического и электромеханического оборудования; </w:t>
      </w:r>
    </w:p>
    <w:p w:rsidR="000E34F2" w:rsidRPr="000E34F2" w:rsidRDefault="000E34F2" w:rsidP="000E34F2">
      <w:pPr>
        <w:ind w:firstLine="709"/>
        <w:jc w:val="both"/>
        <w:rPr>
          <w:b/>
          <w:i/>
          <w:sz w:val="28"/>
          <w:szCs w:val="28"/>
        </w:rPr>
      </w:pPr>
      <w:r w:rsidRPr="000E34F2">
        <w:rPr>
          <w:b/>
          <w:i/>
          <w:sz w:val="28"/>
          <w:szCs w:val="28"/>
        </w:rPr>
        <w:t xml:space="preserve">знать: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классификацию основного электрического и электромеханического оборудования отрасли;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классификацию и назначение электроприводов, физические процессы в электроприводах; 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выбор электродвигателей и схем управления;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устройство систем электроснабжения, выбор элементов схемы электроснабжения и защиты;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условия эксплуатации электрооборудования;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действующую нормативную документацию по специальности;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порядок проведения стандартных и сертифицированных испытаний;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правила сдачи оборудования в ремонт и </w:t>
      </w:r>
      <w:proofErr w:type="spellStart"/>
      <w:r w:rsidRPr="000E34F2">
        <w:rPr>
          <w:sz w:val="28"/>
          <w:szCs w:val="28"/>
        </w:rPr>
        <w:t>приѐма</w:t>
      </w:r>
      <w:proofErr w:type="spellEnd"/>
      <w:r w:rsidRPr="000E34F2">
        <w:rPr>
          <w:sz w:val="28"/>
          <w:szCs w:val="28"/>
        </w:rPr>
        <w:t xml:space="preserve"> после ремонта; </w:t>
      </w:r>
    </w:p>
    <w:p w:rsidR="000E34F2" w:rsidRPr="000E34F2" w:rsidRDefault="000E34F2" w:rsidP="000E34F2">
      <w:pPr>
        <w:ind w:firstLine="709"/>
        <w:jc w:val="both"/>
        <w:rPr>
          <w:sz w:val="28"/>
          <w:szCs w:val="28"/>
        </w:rPr>
      </w:pPr>
      <w:r w:rsidRPr="000E34F2">
        <w:rPr>
          <w:sz w:val="28"/>
          <w:szCs w:val="28"/>
        </w:rPr>
        <w:t xml:space="preserve">- пути и средства повышения долговечности оборудования; </w:t>
      </w:r>
    </w:p>
    <w:p w:rsidR="00E437CF" w:rsidRDefault="000E34F2" w:rsidP="000E34F2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line="321" w:lineRule="exact"/>
        <w:ind w:left="539"/>
        <w:rPr>
          <w:sz w:val="28"/>
        </w:rPr>
      </w:pPr>
      <w:r w:rsidRPr="000E34F2">
        <w:rPr>
          <w:sz w:val="28"/>
          <w:szCs w:val="28"/>
        </w:rPr>
        <w:t>- 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</w:t>
      </w:r>
      <w:r w:rsidR="00E53059" w:rsidRPr="000E34F2">
        <w:rPr>
          <w:sz w:val="28"/>
          <w:szCs w:val="28"/>
        </w:rPr>
        <w:t>.</w:t>
      </w:r>
    </w:p>
    <w:p w:rsidR="00E437CF" w:rsidRDefault="00E437CF">
      <w:pPr>
        <w:pStyle w:val="a3"/>
        <w:spacing w:before="2"/>
        <w:ind w:left="0"/>
      </w:pPr>
    </w:p>
    <w:p w:rsidR="00E437CF" w:rsidRDefault="00E53059" w:rsidP="00616F29">
      <w:pPr>
        <w:pStyle w:val="1"/>
        <w:numPr>
          <w:ilvl w:val="0"/>
          <w:numId w:val="3"/>
        </w:numPr>
        <w:tabs>
          <w:tab w:val="left" w:pos="393"/>
        </w:tabs>
        <w:spacing w:line="242" w:lineRule="auto"/>
        <w:ind w:left="392" w:right="110"/>
        <w:jc w:val="both"/>
      </w:pPr>
      <w:r>
        <w:t>Общая</w:t>
      </w:r>
      <w:r w:rsidRPr="000F02BF">
        <w:rPr>
          <w:spacing w:val="-5"/>
        </w:rPr>
        <w:t xml:space="preserve"> </w:t>
      </w:r>
      <w:r>
        <w:t>трудоемкость П</w:t>
      </w:r>
      <w:r w:rsidR="0085189F">
        <w:t>П</w:t>
      </w:r>
      <w:r w:rsidR="000F02BF">
        <w:t xml:space="preserve"> </w:t>
      </w:r>
      <w:r>
        <w:t>составляет</w:t>
      </w:r>
      <w:r w:rsidRPr="000F02BF">
        <w:rPr>
          <w:spacing w:val="1"/>
        </w:rPr>
        <w:t xml:space="preserve"> </w:t>
      </w:r>
      <w:r w:rsidR="000F02BF">
        <w:t>288</w:t>
      </w:r>
      <w:r w:rsidRPr="000F02BF">
        <w:rPr>
          <w:spacing w:val="1"/>
        </w:rPr>
        <w:t xml:space="preserve"> </w:t>
      </w:r>
      <w:r>
        <w:t>часов.</w:t>
      </w:r>
    </w:p>
    <w:p w:rsidR="00E437CF" w:rsidRDefault="00E437CF">
      <w:pPr>
        <w:pStyle w:val="a3"/>
        <w:spacing w:before="8"/>
        <w:ind w:left="0"/>
        <w:rPr>
          <w:sz w:val="27"/>
        </w:rPr>
      </w:pPr>
    </w:p>
    <w:sectPr w:rsidR="00E437CF" w:rsidSect="000F02BF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36E"/>
    <w:multiLevelType w:val="hybridMultilevel"/>
    <w:tmpl w:val="346681A2"/>
    <w:lvl w:ilvl="0" w:tplc="BB60FFEA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025354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1786B320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43463466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AB0A3F2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2E7E2234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6DA279AE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9FB4596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00840192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29F6649"/>
    <w:multiLevelType w:val="hybridMultilevel"/>
    <w:tmpl w:val="836063A0"/>
    <w:lvl w:ilvl="0" w:tplc="55900C7E">
      <w:numFmt w:val="bullet"/>
      <w:lvlText w:val="-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ADAE0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2" w:tplc="7CD42DF6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 w:tplc="B5B67BDA">
      <w:numFmt w:val="bullet"/>
      <w:lvlText w:val="•"/>
      <w:lvlJc w:val="left"/>
      <w:pPr>
        <w:ind w:left="3043" w:hanging="428"/>
      </w:pPr>
      <w:rPr>
        <w:rFonts w:hint="default"/>
        <w:lang w:val="ru-RU" w:eastAsia="en-US" w:bidi="ar-SA"/>
      </w:rPr>
    </w:lvl>
    <w:lvl w:ilvl="4" w:tplc="E66C6FAE">
      <w:numFmt w:val="bullet"/>
      <w:lvlText w:val="•"/>
      <w:lvlJc w:val="left"/>
      <w:pPr>
        <w:ind w:left="4018" w:hanging="428"/>
      </w:pPr>
      <w:rPr>
        <w:rFonts w:hint="default"/>
        <w:lang w:val="ru-RU" w:eastAsia="en-US" w:bidi="ar-SA"/>
      </w:rPr>
    </w:lvl>
    <w:lvl w:ilvl="5" w:tplc="0172C6F0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6" w:tplc="8826B0D0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880CAF02">
      <w:numFmt w:val="bullet"/>
      <w:lvlText w:val="•"/>
      <w:lvlJc w:val="left"/>
      <w:pPr>
        <w:ind w:left="6942" w:hanging="428"/>
      </w:pPr>
      <w:rPr>
        <w:rFonts w:hint="default"/>
        <w:lang w:val="ru-RU" w:eastAsia="en-US" w:bidi="ar-SA"/>
      </w:rPr>
    </w:lvl>
    <w:lvl w:ilvl="8" w:tplc="529EEFA8">
      <w:numFmt w:val="bullet"/>
      <w:lvlText w:val="•"/>
      <w:lvlJc w:val="left"/>
      <w:pPr>
        <w:ind w:left="791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C2A25CF"/>
    <w:multiLevelType w:val="hybridMultilevel"/>
    <w:tmpl w:val="6420B8C4"/>
    <w:lvl w:ilvl="0" w:tplc="EBD25FCA">
      <w:numFmt w:val="bullet"/>
      <w:lvlText w:val="-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89FA8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2" w:tplc="6DB2E56C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 w:tplc="25B60C0C">
      <w:numFmt w:val="bullet"/>
      <w:lvlText w:val="•"/>
      <w:lvlJc w:val="left"/>
      <w:pPr>
        <w:ind w:left="3043" w:hanging="428"/>
      </w:pPr>
      <w:rPr>
        <w:rFonts w:hint="default"/>
        <w:lang w:val="ru-RU" w:eastAsia="en-US" w:bidi="ar-SA"/>
      </w:rPr>
    </w:lvl>
    <w:lvl w:ilvl="4" w:tplc="A79C9D0C">
      <w:numFmt w:val="bullet"/>
      <w:lvlText w:val="•"/>
      <w:lvlJc w:val="left"/>
      <w:pPr>
        <w:ind w:left="4018" w:hanging="428"/>
      </w:pPr>
      <w:rPr>
        <w:rFonts w:hint="default"/>
        <w:lang w:val="ru-RU" w:eastAsia="en-US" w:bidi="ar-SA"/>
      </w:rPr>
    </w:lvl>
    <w:lvl w:ilvl="5" w:tplc="406E0E4C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6" w:tplc="B7B89EE4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3D961D44">
      <w:numFmt w:val="bullet"/>
      <w:lvlText w:val="•"/>
      <w:lvlJc w:val="left"/>
      <w:pPr>
        <w:ind w:left="6942" w:hanging="428"/>
      </w:pPr>
      <w:rPr>
        <w:rFonts w:hint="default"/>
        <w:lang w:val="ru-RU" w:eastAsia="en-US" w:bidi="ar-SA"/>
      </w:rPr>
    </w:lvl>
    <w:lvl w:ilvl="8" w:tplc="19E4C9E6">
      <w:numFmt w:val="bullet"/>
      <w:lvlText w:val="•"/>
      <w:lvlJc w:val="left"/>
      <w:pPr>
        <w:ind w:left="791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CF"/>
    <w:rsid w:val="00042EDA"/>
    <w:rsid w:val="000E34F2"/>
    <w:rsid w:val="000F02BF"/>
    <w:rsid w:val="001350CA"/>
    <w:rsid w:val="00161DF1"/>
    <w:rsid w:val="0026416A"/>
    <w:rsid w:val="00297CA1"/>
    <w:rsid w:val="0078443E"/>
    <w:rsid w:val="0085035C"/>
    <w:rsid w:val="0085189F"/>
    <w:rsid w:val="008A2160"/>
    <w:rsid w:val="00A24B18"/>
    <w:rsid w:val="00AC2026"/>
    <w:rsid w:val="00E437CF"/>
    <w:rsid w:val="00E53059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9A44"/>
  <w15:docId w15:val="{212F6876-2499-4772-9F50-A8419DB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next w:val="a"/>
    <w:link w:val="a6"/>
    <w:rsid w:val="000E34F2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rsid w:val="000E34F2"/>
    <w:rPr>
      <w:rFonts w:ascii="Georgia" w:eastAsia="Georgia" w:hAnsi="Georgia" w:cs="Georgia"/>
      <w:i/>
      <w:color w:val="66666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 Иван. Козленко</cp:lastModifiedBy>
  <cp:revision>2</cp:revision>
  <dcterms:created xsi:type="dcterms:W3CDTF">2024-01-24T12:40:00Z</dcterms:created>
  <dcterms:modified xsi:type="dcterms:W3CDTF">2024-01-24T12:40:00Z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2023-10-03T00:00:00Z</vt:filetime>
  </property>
</Properties>
</file>